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EFEC0"/>
  <w:body>
    <w:p w:rsidR="00392FAA" w:rsidRDefault="00392FAA" w:rsidP="00A67AC4">
      <w:pPr>
        <w:jc w:val="center"/>
        <w:rPr>
          <w:rFonts w:ascii="Arial" w:hAnsi="Arial" w:cs="Arial"/>
          <w:b/>
          <w:sz w:val="24"/>
          <w:szCs w:val="24"/>
        </w:rPr>
      </w:pPr>
      <w:r>
        <w:rPr>
          <w:rFonts w:ascii="Arial" w:hAnsi="Arial" w:cs="Arial"/>
          <w:b/>
          <w:noProof/>
          <w:sz w:val="24"/>
          <w:szCs w:val="24"/>
          <w:lang w:eastAsia="es-CL"/>
        </w:rPr>
        <w:drawing>
          <wp:anchor distT="0" distB="0" distL="114300" distR="114300" simplePos="0" relativeHeight="251658240" behindDoc="0" locked="0" layoutInCell="1" allowOverlap="1">
            <wp:simplePos x="0" y="0"/>
            <wp:positionH relativeFrom="column">
              <wp:posOffset>1597025</wp:posOffset>
            </wp:positionH>
            <wp:positionV relativeFrom="paragraph">
              <wp:posOffset>-827405</wp:posOffset>
            </wp:positionV>
            <wp:extent cx="3072130" cy="1926590"/>
            <wp:effectExtent l="19050" t="0" r="0" b="0"/>
            <wp:wrapSquare wrapText="bothSides"/>
            <wp:docPr id="2" name="Imagen 2" descr="Descripción: F:\ASOF 2017\logos asof\logo con text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ASOF 2017\logos asof\logo con texto pequeño.jpg"/>
                    <pic:cNvPicPr>
                      <a:picLocks noChangeAspect="1" noChangeArrowheads="1"/>
                    </pic:cNvPicPr>
                  </pic:nvPicPr>
                  <pic:blipFill>
                    <a:blip r:embed="rId5"/>
                    <a:srcRect/>
                    <a:stretch>
                      <a:fillRect/>
                    </a:stretch>
                  </pic:blipFill>
                  <pic:spPr bwMode="auto">
                    <a:xfrm>
                      <a:off x="0" y="0"/>
                      <a:ext cx="3072130" cy="1926590"/>
                    </a:xfrm>
                    <a:prstGeom prst="rect">
                      <a:avLst/>
                    </a:prstGeom>
                    <a:noFill/>
                    <a:ln w="9525">
                      <a:noFill/>
                      <a:miter lim="800000"/>
                      <a:headEnd/>
                      <a:tailEnd/>
                    </a:ln>
                  </pic:spPr>
                </pic:pic>
              </a:graphicData>
            </a:graphic>
          </wp:anchor>
        </w:drawing>
      </w:r>
    </w:p>
    <w:p w:rsidR="00392FAA" w:rsidRDefault="00392FAA" w:rsidP="00A67AC4">
      <w:pPr>
        <w:jc w:val="center"/>
        <w:rPr>
          <w:rFonts w:ascii="Arial" w:hAnsi="Arial" w:cs="Arial"/>
          <w:b/>
          <w:sz w:val="24"/>
          <w:szCs w:val="24"/>
        </w:rPr>
      </w:pPr>
    </w:p>
    <w:p w:rsidR="00392FAA" w:rsidRDefault="00392FAA" w:rsidP="00A67AC4">
      <w:pPr>
        <w:jc w:val="center"/>
        <w:rPr>
          <w:rFonts w:ascii="Arial" w:hAnsi="Arial" w:cs="Arial"/>
          <w:b/>
          <w:sz w:val="24"/>
          <w:szCs w:val="24"/>
        </w:rPr>
      </w:pPr>
    </w:p>
    <w:p w:rsidR="00392FAA" w:rsidRDefault="00392FAA" w:rsidP="00A67AC4">
      <w:pPr>
        <w:jc w:val="center"/>
        <w:rPr>
          <w:rFonts w:ascii="Arial" w:hAnsi="Arial" w:cs="Arial"/>
          <w:b/>
          <w:sz w:val="24"/>
          <w:szCs w:val="24"/>
        </w:rPr>
      </w:pPr>
    </w:p>
    <w:p w:rsidR="000E304C" w:rsidRPr="00573844" w:rsidRDefault="001E2D98" w:rsidP="00F032F2">
      <w:pPr>
        <w:spacing w:after="0" w:line="240" w:lineRule="auto"/>
        <w:jc w:val="center"/>
        <w:rPr>
          <w:rFonts w:ascii="Arial" w:hAnsi="Arial" w:cs="Arial"/>
          <w:b/>
          <w:color w:val="002060"/>
          <w:sz w:val="32"/>
          <w:szCs w:val="32"/>
        </w:rPr>
      </w:pPr>
      <w:r w:rsidRPr="00573844">
        <w:rPr>
          <w:rFonts w:ascii="Arial" w:hAnsi="Arial" w:cs="Arial"/>
          <w:b/>
          <w:color w:val="002060"/>
          <w:sz w:val="32"/>
          <w:szCs w:val="32"/>
        </w:rPr>
        <w:t>Plan de Emergencia de las</w:t>
      </w:r>
      <w:r w:rsidR="000C59FF" w:rsidRPr="00573844">
        <w:rPr>
          <w:rFonts w:ascii="Arial" w:hAnsi="Arial" w:cs="Arial"/>
          <w:b/>
          <w:color w:val="002060"/>
          <w:sz w:val="32"/>
          <w:szCs w:val="32"/>
        </w:rPr>
        <w:t xml:space="preserve"> </w:t>
      </w:r>
      <w:r w:rsidR="00902B6F" w:rsidRPr="00573844">
        <w:rPr>
          <w:rFonts w:ascii="Arial" w:hAnsi="Arial" w:cs="Arial"/>
          <w:b/>
          <w:color w:val="002060"/>
          <w:sz w:val="32"/>
          <w:szCs w:val="32"/>
        </w:rPr>
        <w:t>ferias libres ante crisis C</w:t>
      </w:r>
      <w:r w:rsidR="000E304C" w:rsidRPr="00573844">
        <w:rPr>
          <w:rFonts w:ascii="Arial" w:hAnsi="Arial" w:cs="Arial"/>
          <w:b/>
          <w:color w:val="002060"/>
          <w:sz w:val="32"/>
          <w:szCs w:val="32"/>
        </w:rPr>
        <w:t>ovid</w:t>
      </w:r>
      <w:r w:rsidR="00B46B52" w:rsidRPr="00573844">
        <w:rPr>
          <w:rFonts w:ascii="Arial" w:hAnsi="Arial" w:cs="Arial"/>
          <w:b/>
          <w:color w:val="002060"/>
          <w:sz w:val="32"/>
          <w:szCs w:val="32"/>
        </w:rPr>
        <w:t>-</w:t>
      </w:r>
      <w:r w:rsidR="000E304C" w:rsidRPr="00573844">
        <w:rPr>
          <w:rFonts w:ascii="Arial" w:hAnsi="Arial" w:cs="Arial"/>
          <w:b/>
          <w:color w:val="002060"/>
          <w:sz w:val="32"/>
          <w:szCs w:val="32"/>
        </w:rPr>
        <w:t>19</w:t>
      </w:r>
    </w:p>
    <w:p w:rsidR="00F032F2" w:rsidRPr="00573844" w:rsidRDefault="00F032F2" w:rsidP="00F032F2">
      <w:pPr>
        <w:pStyle w:val="Ttulo1"/>
        <w:spacing w:before="0" w:after="0" w:line="240" w:lineRule="auto"/>
        <w:rPr>
          <w:rFonts w:ascii="Arial" w:hAnsi="Arial" w:cs="Arial"/>
          <w:b w:val="0"/>
          <w:color w:val="002060"/>
        </w:rPr>
      </w:pPr>
    </w:p>
    <w:p w:rsidR="00D777EA" w:rsidRPr="00573844" w:rsidRDefault="00D777EA" w:rsidP="00322CE7">
      <w:pPr>
        <w:pStyle w:val="normal0"/>
        <w:jc w:val="both"/>
        <w:rPr>
          <w:b/>
          <w:color w:val="002060"/>
          <w:sz w:val="32"/>
          <w:szCs w:val="32"/>
        </w:rPr>
      </w:pPr>
      <w:r w:rsidRPr="00573844">
        <w:rPr>
          <w:b/>
          <w:color w:val="002060"/>
          <w:sz w:val="32"/>
          <w:szCs w:val="32"/>
        </w:rPr>
        <w:t>Antecedentes</w:t>
      </w:r>
    </w:p>
    <w:p w:rsidR="00D777EA" w:rsidRPr="007B28AB" w:rsidRDefault="00D777EA" w:rsidP="00322CE7">
      <w:pPr>
        <w:pStyle w:val="normal0"/>
        <w:jc w:val="both"/>
        <w:rPr>
          <w:color w:val="002060"/>
          <w:sz w:val="28"/>
          <w:szCs w:val="28"/>
        </w:rPr>
      </w:pPr>
    </w:p>
    <w:p w:rsidR="003345A7" w:rsidRDefault="003345A7" w:rsidP="00322CE7">
      <w:pPr>
        <w:pStyle w:val="normal0"/>
        <w:jc w:val="both"/>
        <w:rPr>
          <w:color w:val="002060"/>
          <w:sz w:val="28"/>
          <w:szCs w:val="28"/>
        </w:rPr>
      </w:pPr>
      <w:r>
        <w:rPr>
          <w:color w:val="002060"/>
          <w:sz w:val="28"/>
          <w:szCs w:val="28"/>
        </w:rPr>
        <w:t>Las ferias libres, principal canal de comercialización de alimentos frescos y otros enseres de primera necesidad para la población, intensifica medidas para asegurar el abastecimiento a la población en este escenario de crisis por el corona virus.</w:t>
      </w:r>
    </w:p>
    <w:p w:rsidR="003345A7" w:rsidRDefault="003345A7" w:rsidP="00322CE7">
      <w:pPr>
        <w:pStyle w:val="normal0"/>
        <w:jc w:val="both"/>
        <w:rPr>
          <w:color w:val="002060"/>
          <w:sz w:val="28"/>
          <w:szCs w:val="28"/>
        </w:rPr>
      </w:pPr>
    </w:p>
    <w:p w:rsidR="003345A7" w:rsidRDefault="003345A7" w:rsidP="00322CE7">
      <w:pPr>
        <w:pStyle w:val="normal0"/>
        <w:jc w:val="both"/>
        <w:rPr>
          <w:color w:val="002060"/>
          <w:sz w:val="28"/>
          <w:szCs w:val="28"/>
        </w:rPr>
      </w:pPr>
      <w:r>
        <w:rPr>
          <w:color w:val="002060"/>
          <w:sz w:val="28"/>
          <w:szCs w:val="28"/>
        </w:rPr>
        <w:t>La Confederación</w:t>
      </w:r>
      <w:r w:rsidR="00573844">
        <w:rPr>
          <w:color w:val="002060"/>
          <w:sz w:val="28"/>
          <w:szCs w:val="28"/>
        </w:rPr>
        <w:t xml:space="preserve"> nacional</w:t>
      </w:r>
      <w:r>
        <w:rPr>
          <w:color w:val="002060"/>
          <w:sz w:val="28"/>
          <w:szCs w:val="28"/>
        </w:rPr>
        <w:t xml:space="preserve"> de ferias libres, </w:t>
      </w:r>
      <w:proofErr w:type="spellStart"/>
      <w:r>
        <w:rPr>
          <w:color w:val="002060"/>
          <w:sz w:val="28"/>
          <w:szCs w:val="28"/>
        </w:rPr>
        <w:t>Asof</w:t>
      </w:r>
      <w:proofErr w:type="spellEnd"/>
      <w:r>
        <w:rPr>
          <w:color w:val="002060"/>
          <w:sz w:val="28"/>
          <w:szCs w:val="28"/>
        </w:rPr>
        <w:t xml:space="preserve"> Cg, </w:t>
      </w:r>
      <w:r w:rsidR="00A7478A">
        <w:rPr>
          <w:color w:val="002060"/>
          <w:sz w:val="28"/>
          <w:szCs w:val="28"/>
        </w:rPr>
        <w:t xml:space="preserve">informa que su sector está realizando enormes esfuerzos por mantener los canales de abastecimiento en las más de 1.000 ferias del país, llegando con productos de primera necesidad a la gran mayoría de la población, desde Arica a Punta Arenas. </w:t>
      </w:r>
    </w:p>
    <w:p w:rsidR="00A7478A" w:rsidRDefault="00A7478A" w:rsidP="00322CE7">
      <w:pPr>
        <w:pStyle w:val="normal0"/>
        <w:jc w:val="both"/>
        <w:rPr>
          <w:color w:val="002060"/>
          <w:sz w:val="28"/>
          <w:szCs w:val="28"/>
        </w:rPr>
      </w:pPr>
    </w:p>
    <w:p w:rsidR="00A7478A" w:rsidRDefault="00A7478A" w:rsidP="00322CE7">
      <w:pPr>
        <w:pStyle w:val="normal0"/>
        <w:jc w:val="both"/>
        <w:rPr>
          <w:color w:val="002060"/>
          <w:sz w:val="28"/>
          <w:szCs w:val="28"/>
        </w:rPr>
      </w:pPr>
      <w:r>
        <w:rPr>
          <w:color w:val="002060"/>
          <w:sz w:val="28"/>
          <w:szCs w:val="28"/>
        </w:rPr>
        <w:t xml:space="preserve">Dentro de estos esfuerzos, </w:t>
      </w:r>
      <w:proofErr w:type="spellStart"/>
      <w:r>
        <w:rPr>
          <w:color w:val="002060"/>
          <w:sz w:val="28"/>
          <w:szCs w:val="28"/>
        </w:rPr>
        <w:t>Asof</w:t>
      </w:r>
      <w:proofErr w:type="spellEnd"/>
      <w:r>
        <w:rPr>
          <w:color w:val="002060"/>
          <w:sz w:val="28"/>
          <w:szCs w:val="28"/>
        </w:rPr>
        <w:t xml:space="preserve"> propone un plan de emergencia que contemple las siguientes líneas de trabajo, que permitirían mantener el funcionamiento de las ferias libres y de esta forma no generar problemas de abastecimiento a las familias, en particular en los sectores más vulnerables:</w:t>
      </w:r>
    </w:p>
    <w:p w:rsidR="00A7478A" w:rsidRDefault="00A7478A" w:rsidP="00322CE7">
      <w:pPr>
        <w:pStyle w:val="normal0"/>
        <w:jc w:val="both"/>
        <w:rPr>
          <w:color w:val="002060"/>
          <w:sz w:val="28"/>
          <w:szCs w:val="28"/>
        </w:rPr>
      </w:pPr>
    </w:p>
    <w:p w:rsidR="00A7478A" w:rsidRPr="002A3C01" w:rsidRDefault="00A7478A" w:rsidP="00322CE7">
      <w:pPr>
        <w:pStyle w:val="normal0"/>
        <w:jc w:val="both"/>
        <w:rPr>
          <w:b/>
          <w:color w:val="002060"/>
          <w:sz w:val="28"/>
          <w:szCs w:val="28"/>
        </w:rPr>
      </w:pPr>
      <w:r w:rsidRPr="002A3C01">
        <w:rPr>
          <w:b/>
          <w:color w:val="002060"/>
          <w:sz w:val="28"/>
          <w:szCs w:val="28"/>
        </w:rPr>
        <w:t>1.- Asegurar el funcionamiento de las ferias en todo el país</w:t>
      </w:r>
    </w:p>
    <w:p w:rsidR="00A7478A" w:rsidRDefault="00A7478A" w:rsidP="00322CE7">
      <w:pPr>
        <w:pStyle w:val="normal0"/>
        <w:jc w:val="both"/>
        <w:rPr>
          <w:color w:val="002060"/>
          <w:sz w:val="28"/>
          <w:szCs w:val="28"/>
        </w:rPr>
      </w:pPr>
    </w:p>
    <w:p w:rsidR="00A7478A" w:rsidRDefault="00A7478A" w:rsidP="00322CE7">
      <w:pPr>
        <w:pStyle w:val="normal0"/>
        <w:jc w:val="both"/>
        <w:rPr>
          <w:color w:val="002060"/>
          <w:sz w:val="28"/>
          <w:szCs w:val="28"/>
        </w:rPr>
      </w:pPr>
      <w:r>
        <w:rPr>
          <w:color w:val="002060"/>
          <w:sz w:val="28"/>
          <w:szCs w:val="28"/>
        </w:rPr>
        <w:t xml:space="preserve">En indispensable mantener, reabrir y evitar el cierre de las ferias libres, para que sigan funcionando en todas las comunas del país, llegando a una situación similar a la de antes de la crisis por el </w:t>
      </w:r>
      <w:proofErr w:type="spellStart"/>
      <w:r>
        <w:rPr>
          <w:color w:val="002060"/>
          <w:sz w:val="28"/>
          <w:szCs w:val="28"/>
        </w:rPr>
        <w:t>Covid</w:t>
      </w:r>
      <w:proofErr w:type="spellEnd"/>
      <w:r>
        <w:rPr>
          <w:color w:val="002060"/>
          <w:sz w:val="28"/>
          <w:szCs w:val="28"/>
        </w:rPr>
        <w:t xml:space="preserve"> 19.</w:t>
      </w:r>
      <w:r w:rsidR="002A3C01">
        <w:rPr>
          <w:color w:val="002060"/>
          <w:sz w:val="28"/>
          <w:szCs w:val="28"/>
        </w:rPr>
        <w:t xml:space="preserve"> </w:t>
      </w:r>
      <w:r w:rsidR="00FD0659">
        <w:rPr>
          <w:color w:val="002060"/>
          <w:sz w:val="28"/>
          <w:szCs w:val="28"/>
        </w:rPr>
        <w:t xml:space="preserve">Considerando todos sus rubros, no solo los alimentos, ya que las ferias proveen de una </w:t>
      </w:r>
      <w:r w:rsidR="00573844">
        <w:rPr>
          <w:color w:val="002060"/>
          <w:sz w:val="28"/>
          <w:szCs w:val="28"/>
        </w:rPr>
        <w:t>completa canasta</w:t>
      </w:r>
      <w:r w:rsidR="00FD0659">
        <w:rPr>
          <w:color w:val="002060"/>
          <w:sz w:val="28"/>
          <w:szCs w:val="28"/>
        </w:rPr>
        <w:t xml:space="preserve"> de enseres básicos para las familias, económicos, cercanos y muy necesarios sobre todo cuando se han cerrado otros comercios y los ingresos de las familias están bajando.</w:t>
      </w:r>
      <w:r w:rsidR="00573844">
        <w:rPr>
          <w:color w:val="002060"/>
          <w:sz w:val="28"/>
          <w:szCs w:val="28"/>
        </w:rPr>
        <w:t xml:space="preserve"> Destacar que las ferias movilizan activamente la economía local.</w:t>
      </w:r>
    </w:p>
    <w:p w:rsidR="00A7478A" w:rsidRDefault="00A7478A" w:rsidP="00322CE7">
      <w:pPr>
        <w:pStyle w:val="normal0"/>
        <w:jc w:val="both"/>
        <w:rPr>
          <w:color w:val="002060"/>
          <w:sz w:val="28"/>
          <w:szCs w:val="28"/>
        </w:rPr>
      </w:pPr>
    </w:p>
    <w:p w:rsidR="00A7478A" w:rsidRPr="002A3C01" w:rsidRDefault="00A7478A" w:rsidP="00322CE7">
      <w:pPr>
        <w:pStyle w:val="normal0"/>
        <w:jc w:val="both"/>
        <w:rPr>
          <w:b/>
          <w:color w:val="002060"/>
          <w:sz w:val="28"/>
          <w:szCs w:val="28"/>
        </w:rPr>
      </w:pPr>
      <w:r w:rsidRPr="002A3C01">
        <w:rPr>
          <w:b/>
          <w:color w:val="002060"/>
          <w:sz w:val="28"/>
          <w:szCs w:val="28"/>
        </w:rPr>
        <w:lastRenderedPageBreak/>
        <w:t xml:space="preserve">2.- </w:t>
      </w:r>
      <w:r w:rsidR="00EF6172" w:rsidRPr="002A3C01">
        <w:rPr>
          <w:b/>
          <w:color w:val="002060"/>
          <w:sz w:val="28"/>
          <w:szCs w:val="28"/>
        </w:rPr>
        <w:t>Implementar protocolos de seguridad sanitaria en todas las ferias libres del país</w:t>
      </w:r>
    </w:p>
    <w:p w:rsidR="00A7478A" w:rsidRDefault="00A7478A" w:rsidP="00322CE7">
      <w:pPr>
        <w:pStyle w:val="normal0"/>
        <w:jc w:val="both"/>
        <w:rPr>
          <w:color w:val="002060"/>
          <w:sz w:val="28"/>
          <w:szCs w:val="28"/>
        </w:rPr>
      </w:pPr>
    </w:p>
    <w:p w:rsidR="002A3C01" w:rsidRDefault="000C59FF" w:rsidP="00322CE7">
      <w:pPr>
        <w:pStyle w:val="normal0"/>
        <w:jc w:val="both"/>
        <w:rPr>
          <w:color w:val="002060"/>
          <w:sz w:val="28"/>
          <w:szCs w:val="28"/>
        </w:rPr>
      </w:pPr>
      <w:r>
        <w:rPr>
          <w:color w:val="002060"/>
          <w:sz w:val="28"/>
          <w:szCs w:val="28"/>
        </w:rPr>
        <w:t xml:space="preserve">A partir de </w:t>
      </w:r>
      <w:r w:rsidR="002A3C01">
        <w:rPr>
          <w:color w:val="002060"/>
          <w:sz w:val="28"/>
          <w:szCs w:val="28"/>
        </w:rPr>
        <w:t xml:space="preserve">los </w:t>
      </w:r>
      <w:r>
        <w:rPr>
          <w:color w:val="002060"/>
          <w:sz w:val="28"/>
          <w:szCs w:val="28"/>
        </w:rPr>
        <w:t xml:space="preserve">instructivos y protocolos </w:t>
      </w:r>
      <w:r w:rsidR="002A3C01">
        <w:rPr>
          <w:color w:val="002060"/>
          <w:sz w:val="28"/>
          <w:szCs w:val="28"/>
        </w:rPr>
        <w:t xml:space="preserve">sanitarios, para evitar contagios por </w:t>
      </w:r>
      <w:proofErr w:type="spellStart"/>
      <w:r w:rsidR="002A3C01">
        <w:rPr>
          <w:color w:val="002060"/>
          <w:sz w:val="28"/>
          <w:szCs w:val="28"/>
        </w:rPr>
        <w:t>Covid</w:t>
      </w:r>
      <w:proofErr w:type="spellEnd"/>
      <w:r w:rsidR="002A3C01">
        <w:rPr>
          <w:color w:val="002060"/>
          <w:sz w:val="28"/>
          <w:szCs w:val="28"/>
        </w:rPr>
        <w:t xml:space="preserve"> 19</w:t>
      </w:r>
      <w:r w:rsidR="00DC2C2D">
        <w:rPr>
          <w:color w:val="002060"/>
          <w:sz w:val="28"/>
          <w:szCs w:val="28"/>
        </w:rPr>
        <w:t xml:space="preserve"> tanto en feriantes como en la comunidad</w:t>
      </w:r>
      <w:r w:rsidR="002A3C01">
        <w:rPr>
          <w:color w:val="002060"/>
          <w:sz w:val="28"/>
          <w:szCs w:val="28"/>
        </w:rPr>
        <w:t xml:space="preserve">, elaborados </w:t>
      </w:r>
      <w:r>
        <w:rPr>
          <w:color w:val="002060"/>
          <w:sz w:val="28"/>
          <w:szCs w:val="28"/>
        </w:rPr>
        <w:t xml:space="preserve">por </w:t>
      </w:r>
      <w:proofErr w:type="spellStart"/>
      <w:r>
        <w:rPr>
          <w:color w:val="002060"/>
          <w:sz w:val="28"/>
          <w:szCs w:val="28"/>
        </w:rPr>
        <w:t>Asof</w:t>
      </w:r>
      <w:proofErr w:type="spellEnd"/>
      <w:r>
        <w:rPr>
          <w:color w:val="002060"/>
          <w:sz w:val="28"/>
          <w:szCs w:val="28"/>
        </w:rPr>
        <w:t xml:space="preserve">, además de la información proporcionada por la autoridad y expertos, </w:t>
      </w:r>
      <w:r w:rsidR="002A3C01">
        <w:rPr>
          <w:color w:val="002060"/>
          <w:sz w:val="28"/>
          <w:szCs w:val="28"/>
        </w:rPr>
        <w:t>se debe generar un solo material emitido por el Gobierno Central, que contemple mecanismos de difusión, instrucción y aseguramiento de su aplicación, seguimiento y fiscalización, por parte de la autoridad local y regional.</w:t>
      </w:r>
    </w:p>
    <w:p w:rsidR="002A3C01" w:rsidRDefault="002A3C01" w:rsidP="00322CE7">
      <w:pPr>
        <w:pStyle w:val="normal0"/>
        <w:jc w:val="both"/>
        <w:rPr>
          <w:color w:val="002060"/>
          <w:sz w:val="28"/>
          <w:szCs w:val="28"/>
        </w:rPr>
      </w:pPr>
    </w:p>
    <w:p w:rsidR="00902B6F" w:rsidRDefault="002A3C01" w:rsidP="00322CE7">
      <w:pPr>
        <w:pStyle w:val="normal0"/>
        <w:jc w:val="both"/>
        <w:rPr>
          <w:b/>
          <w:color w:val="002060"/>
          <w:sz w:val="28"/>
          <w:szCs w:val="28"/>
        </w:rPr>
      </w:pPr>
      <w:r>
        <w:rPr>
          <w:b/>
          <w:color w:val="002060"/>
          <w:sz w:val="28"/>
          <w:szCs w:val="28"/>
        </w:rPr>
        <w:t xml:space="preserve">3.- Considerar el resguardo de la cadena de distribución de productos de la cadena </w:t>
      </w:r>
      <w:proofErr w:type="spellStart"/>
      <w:r>
        <w:rPr>
          <w:b/>
          <w:color w:val="002060"/>
          <w:sz w:val="28"/>
          <w:szCs w:val="28"/>
        </w:rPr>
        <w:t>agroealimentaria</w:t>
      </w:r>
      <w:proofErr w:type="spellEnd"/>
      <w:r>
        <w:rPr>
          <w:b/>
          <w:color w:val="002060"/>
          <w:sz w:val="28"/>
          <w:szCs w:val="28"/>
        </w:rPr>
        <w:t xml:space="preserve"> y pesquera tradicional</w:t>
      </w:r>
    </w:p>
    <w:p w:rsidR="002A3C01" w:rsidRDefault="002A3C01" w:rsidP="00322CE7">
      <w:pPr>
        <w:pStyle w:val="normal0"/>
        <w:jc w:val="both"/>
        <w:rPr>
          <w:b/>
          <w:color w:val="002060"/>
          <w:sz w:val="28"/>
          <w:szCs w:val="28"/>
        </w:rPr>
      </w:pPr>
    </w:p>
    <w:p w:rsidR="002A3C01" w:rsidRPr="002A3C01" w:rsidRDefault="002A3C01" w:rsidP="00322CE7">
      <w:pPr>
        <w:pStyle w:val="normal0"/>
        <w:jc w:val="both"/>
        <w:rPr>
          <w:b/>
          <w:color w:val="002060"/>
          <w:sz w:val="28"/>
          <w:szCs w:val="28"/>
        </w:rPr>
      </w:pPr>
      <w:r>
        <w:rPr>
          <w:color w:val="002060"/>
          <w:sz w:val="28"/>
          <w:szCs w:val="28"/>
        </w:rPr>
        <w:t xml:space="preserve">Si bien las ferias libres son la "cara visible" es solo la parte final en la cadena de comercialización de productos de </w:t>
      </w:r>
      <w:r w:rsidR="00193A6E">
        <w:rPr>
          <w:color w:val="002060"/>
          <w:sz w:val="28"/>
          <w:szCs w:val="28"/>
        </w:rPr>
        <w:t xml:space="preserve">muchos </w:t>
      </w:r>
      <w:r>
        <w:rPr>
          <w:color w:val="002060"/>
          <w:sz w:val="28"/>
          <w:szCs w:val="28"/>
        </w:rPr>
        <w:t>sectores</w:t>
      </w:r>
      <w:r w:rsidR="00193A6E">
        <w:rPr>
          <w:color w:val="002060"/>
          <w:sz w:val="28"/>
          <w:szCs w:val="28"/>
        </w:rPr>
        <w:t>, principalmente</w:t>
      </w:r>
      <w:r>
        <w:rPr>
          <w:color w:val="002060"/>
          <w:sz w:val="28"/>
          <w:szCs w:val="28"/>
        </w:rPr>
        <w:t xml:space="preserve"> de la pequeña agricultura y pesca artesanal de Chile, por lo cual es necesario coordinar a estos sectores y generar relación directa de distribuc</w:t>
      </w:r>
      <w:r w:rsidR="009874E4">
        <w:rPr>
          <w:color w:val="002060"/>
          <w:sz w:val="28"/>
          <w:szCs w:val="28"/>
        </w:rPr>
        <w:t xml:space="preserve">ión para fortalecer esta cadena, sobretodo </w:t>
      </w:r>
      <w:r>
        <w:rPr>
          <w:color w:val="002060"/>
          <w:sz w:val="28"/>
          <w:szCs w:val="28"/>
        </w:rPr>
        <w:t>en este escenario de crisis.</w:t>
      </w:r>
      <w:r w:rsidRPr="002A3C01">
        <w:rPr>
          <w:b/>
          <w:color w:val="002060"/>
          <w:sz w:val="28"/>
          <w:szCs w:val="28"/>
        </w:rPr>
        <w:t xml:space="preserve"> </w:t>
      </w:r>
    </w:p>
    <w:p w:rsidR="002A3C01" w:rsidRDefault="002A3C01" w:rsidP="00322CE7">
      <w:pPr>
        <w:pStyle w:val="normal0"/>
        <w:jc w:val="both"/>
        <w:rPr>
          <w:b/>
          <w:color w:val="002060"/>
          <w:sz w:val="28"/>
          <w:szCs w:val="28"/>
        </w:rPr>
      </w:pPr>
    </w:p>
    <w:p w:rsidR="002A3C01" w:rsidRPr="002A3C01" w:rsidRDefault="009874E4" w:rsidP="00322CE7">
      <w:pPr>
        <w:pStyle w:val="normal0"/>
        <w:jc w:val="both"/>
        <w:rPr>
          <w:b/>
          <w:color w:val="002060"/>
          <w:sz w:val="28"/>
          <w:szCs w:val="28"/>
        </w:rPr>
      </w:pPr>
      <w:r>
        <w:rPr>
          <w:b/>
          <w:color w:val="002060"/>
          <w:sz w:val="28"/>
          <w:szCs w:val="28"/>
        </w:rPr>
        <w:t xml:space="preserve">4.- </w:t>
      </w:r>
      <w:r w:rsidR="0000582B">
        <w:rPr>
          <w:b/>
          <w:color w:val="002060"/>
          <w:sz w:val="28"/>
          <w:szCs w:val="28"/>
        </w:rPr>
        <w:t xml:space="preserve">Las ferias libres como movilizador social positivo </w:t>
      </w:r>
      <w:r w:rsidR="008948C9">
        <w:rPr>
          <w:b/>
          <w:color w:val="002060"/>
          <w:sz w:val="28"/>
          <w:szCs w:val="28"/>
        </w:rPr>
        <w:t>para hac</w:t>
      </w:r>
      <w:r w:rsidR="0000582B">
        <w:rPr>
          <w:b/>
          <w:color w:val="002060"/>
          <w:sz w:val="28"/>
          <w:szCs w:val="28"/>
        </w:rPr>
        <w:t>er frente a la pandemia</w:t>
      </w:r>
    </w:p>
    <w:p w:rsidR="002A3C01" w:rsidRDefault="002A3C01" w:rsidP="00322CE7">
      <w:pPr>
        <w:pStyle w:val="normal0"/>
        <w:jc w:val="both"/>
        <w:rPr>
          <w:b/>
          <w:color w:val="002060"/>
          <w:sz w:val="28"/>
          <w:szCs w:val="28"/>
        </w:rPr>
      </w:pPr>
    </w:p>
    <w:p w:rsidR="0000582B" w:rsidRDefault="0000582B" w:rsidP="00322CE7">
      <w:pPr>
        <w:pStyle w:val="normal0"/>
        <w:jc w:val="both"/>
        <w:rPr>
          <w:b/>
          <w:color w:val="002060"/>
          <w:sz w:val="28"/>
          <w:szCs w:val="28"/>
        </w:rPr>
      </w:pPr>
      <w:r>
        <w:rPr>
          <w:color w:val="002060"/>
          <w:sz w:val="28"/>
          <w:szCs w:val="28"/>
        </w:rPr>
        <w:t xml:space="preserve">A las ferias libres asisten millones de personas a realizar sus compras de productos básicos todas las semanas. Además, de lugar de compra, las ferias son lugares de encuentro, los cuales se pueden convertir en escenarios de campañas de difusión, educación y control sanitaria de la población. Es el espacio por excelencia en que se pueden aplicar todas las medidas de </w:t>
      </w:r>
      <w:proofErr w:type="spellStart"/>
      <w:r>
        <w:rPr>
          <w:color w:val="002060"/>
          <w:sz w:val="28"/>
          <w:szCs w:val="28"/>
        </w:rPr>
        <w:t>autocuidado</w:t>
      </w:r>
      <w:proofErr w:type="spellEnd"/>
      <w:r>
        <w:rPr>
          <w:color w:val="002060"/>
          <w:sz w:val="28"/>
          <w:szCs w:val="28"/>
        </w:rPr>
        <w:t xml:space="preserve"> recomendadas por la autoridad, </w:t>
      </w:r>
      <w:r w:rsidR="008948C9">
        <w:rPr>
          <w:color w:val="002060"/>
          <w:sz w:val="28"/>
          <w:szCs w:val="28"/>
        </w:rPr>
        <w:t>llegando a toda la comunidad, a través de los mejores promotores, como son los propios feriantes.</w:t>
      </w:r>
    </w:p>
    <w:p w:rsidR="0000582B" w:rsidRPr="002C22E3" w:rsidRDefault="0000582B" w:rsidP="00322CE7">
      <w:pPr>
        <w:pStyle w:val="normal0"/>
        <w:jc w:val="both"/>
        <w:rPr>
          <w:b/>
          <w:color w:val="002060"/>
          <w:sz w:val="28"/>
          <w:szCs w:val="28"/>
        </w:rPr>
      </w:pPr>
    </w:p>
    <w:p w:rsidR="00D777EA" w:rsidRPr="0010731D" w:rsidRDefault="0010731D" w:rsidP="00322CE7">
      <w:pPr>
        <w:pStyle w:val="normal0"/>
        <w:jc w:val="both"/>
        <w:rPr>
          <w:b/>
          <w:color w:val="002060"/>
          <w:sz w:val="28"/>
          <w:szCs w:val="28"/>
        </w:rPr>
      </w:pPr>
      <w:r w:rsidRPr="0010731D">
        <w:rPr>
          <w:b/>
          <w:color w:val="002060"/>
          <w:sz w:val="28"/>
          <w:szCs w:val="28"/>
        </w:rPr>
        <w:t>5</w:t>
      </w:r>
      <w:r w:rsidR="001A2949" w:rsidRPr="0010731D">
        <w:rPr>
          <w:b/>
          <w:color w:val="002060"/>
          <w:sz w:val="28"/>
          <w:szCs w:val="28"/>
        </w:rPr>
        <w:t xml:space="preserve">.- </w:t>
      </w:r>
      <w:r>
        <w:rPr>
          <w:b/>
          <w:color w:val="002060"/>
          <w:sz w:val="28"/>
          <w:szCs w:val="28"/>
        </w:rPr>
        <w:t>Funcionamiento de</w:t>
      </w:r>
      <w:r w:rsidR="001A2949" w:rsidRPr="0010731D">
        <w:rPr>
          <w:b/>
          <w:color w:val="002060"/>
          <w:sz w:val="28"/>
          <w:szCs w:val="28"/>
        </w:rPr>
        <w:t xml:space="preserve"> mesa</w:t>
      </w:r>
      <w:r>
        <w:rPr>
          <w:b/>
          <w:color w:val="002060"/>
          <w:sz w:val="28"/>
          <w:szCs w:val="28"/>
        </w:rPr>
        <w:t>s</w:t>
      </w:r>
      <w:r w:rsidR="001A2949" w:rsidRPr="0010731D">
        <w:rPr>
          <w:b/>
          <w:color w:val="002060"/>
          <w:sz w:val="28"/>
          <w:szCs w:val="28"/>
        </w:rPr>
        <w:t xml:space="preserve"> de coordinación </w:t>
      </w:r>
      <w:r>
        <w:rPr>
          <w:b/>
          <w:color w:val="002060"/>
          <w:sz w:val="28"/>
          <w:szCs w:val="28"/>
        </w:rPr>
        <w:t xml:space="preserve">central, regional y </w:t>
      </w:r>
      <w:r w:rsidR="001A2949" w:rsidRPr="0010731D">
        <w:rPr>
          <w:b/>
          <w:color w:val="002060"/>
          <w:sz w:val="28"/>
          <w:szCs w:val="28"/>
        </w:rPr>
        <w:t>local</w:t>
      </w:r>
    </w:p>
    <w:p w:rsidR="001A2949" w:rsidRPr="007B28AB" w:rsidRDefault="001A2949" w:rsidP="00322CE7">
      <w:pPr>
        <w:pStyle w:val="normal0"/>
        <w:jc w:val="both"/>
        <w:rPr>
          <w:color w:val="002060"/>
          <w:sz w:val="28"/>
          <w:szCs w:val="28"/>
        </w:rPr>
      </w:pPr>
    </w:p>
    <w:p w:rsidR="00F275B0" w:rsidRPr="007B28AB" w:rsidRDefault="00825B57" w:rsidP="00322CE7">
      <w:pPr>
        <w:pStyle w:val="normal0"/>
        <w:jc w:val="both"/>
        <w:rPr>
          <w:color w:val="002060"/>
          <w:sz w:val="28"/>
          <w:szCs w:val="28"/>
        </w:rPr>
      </w:pPr>
      <w:r>
        <w:rPr>
          <w:color w:val="002060"/>
          <w:sz w:val="28"/>
          <w:szCs w:val="28"/>
        </w:rPr>
        <w:t xml:space="preserve">Resulta fundamental que exista una estrecha coordinación de los </w:t>
      </w:r>
      <w:r w:rsidR="00F275B0" w:rsidRPr="007B28AB">
        <w:rPr>
          <w:color w:val="002060"/>
          <w:sz w:val="28"/>
          <w:szCs w:val="28"/>
        </w:rPr>
        <w:t xml:space="preserve">dirigentes de las ferias libres </w:t>
      </w:r>
      <w:r>
        <w:rPr>
          <w:color w:val="002060"/>
          <w:sz w:val="28"/>
          <w:szCs w:val="28"/>
        </w:rPr>
        <w:t>con la autoridad respectiva y la fuerza pública</w:t>
      </w:r>
      <w:r w:rsidR="00B10449">
        <w:rPr>
          <w:color w:val="002060"/>
          <w:sz w:val="28"/>
          <w:szCs w:val="28"/>
        </w:rPr>
        <w:t>, por ejemplo a través de mesas de coordinación</w:t>
      </w:r>
      <w:r>
        <w:rPr>
          <w:color w:val="002060"/>
          <w:sz w:val="28"/>
          <w:szCs w:val="28"/>
        </w:rPr>
        <w:t>.</w:t>
      </w:r>
      <w:r w:rsidR="00F275B0" w:rsidRPr="007B28AB">
        <w:rPr>
          <w:color w:val="002060"/>
          <w:sz w:val="28"/>
          <w:szCs w:val="28"/>
        </w:rPr>
        <w:t xml:space="preserve"> </w:t>
      </w:r>
      <w:r w:rsidR="0010731D">
        <w:rPr>
          <w:color w:val="002060"/>
          <w:sz w:val="28"/>
          <w:szCs w:val="28"/>
        </w:rPr>
        <w:t>En este sentido e</w:t>
      </w:r>
      <w:r w:rsidR="009424CD">
        <w:rPr>
          <w:color w:val="002060"/>
          <w:sz w:val="28"/>
          <w:szCs w:val="28"/>
        </w:rPr>
        <w:t xml:space="preserve">s imprescindible que todos </w:t>
      </w:r>
      <w:r w:rsidR="009424CD">
        <w:rPr>
          <w:color w:val="002060"/>
          <w:sz w:val="28"/>
          <w:szCs w:val="28"/>
        </w:rPr>
        <w:lastRenderedPageBreak/>
        <w:t>los miembros de la mesa</w:t>
      </w:r>
      <w:r w:rsidR="007C3384">
        <w:rPr>
          <w:color w:val="002060"/>
          <w:sz w:val="28"/>
          <w:szCs w:val="28"/>
        </w:rPr>
        <w:t xml:space="preserve"> de coordinación se comprometan en que las ferias aseguren el abastecimiento de los productos de primera necesidad, así como por el cumplimiento de los protocolos y medidas </w:t>
      </w:r>
      <w:r w:rsidR="009424CD">
        <w:rPr>
          <w:color w:val="002060"/>
          <w:sz w:val="28"/>
          <w:szCs w:val="28"/>
        </w:rPr>
        <w:t xml:space="preserve">sanitarias definidas </w:t>
      </w:r>
      <w:r>
        <w:rPr>
          <w:color w:val="002060"/>
          <w:sz w:val="28"/>
          <w:szCs w:val="28"/>
        </w:rPr>
        <w:t xml:space="preserve"> </w:t>
      </w:r>
      <w:r w:rsidR="009424CD">
        <w:rPr>
          <w:color w:val="002060"/>
          <w:sz w:val="28"/>
          <w:szCs w:val="28"/>
        </w:rPr>
        <w:t xml:space="preserve">para </w:t>
      </w:r>
      <w:r w:rsidR="007C3384">
        <w:rPr>
          <w:color w:val="002060"/>
          <w:sz w:val="28"/>
          <w:szCs w:val="28"/>
        </w:rPr>
        <w:t>su adecuado funcionamiento</w:t>
      </w:r>
      <w:r w:rsidR="009424CD">
        <w:rPr>
          <w:color w:val="002060"/>
          <w:sz w:val="28"/>
          <w:szCs w:val="28"/>
        </w:rPr>
        <w:t>. Cada estamento, en su quehacer</w:t>
      </w:r>
      <w:r w:rsidR="007C3384">
        <w:rPr>
          <w:color w:val="002060"/>
          <w:sz w:val="28"/>
          <w:szCs w:val="28"/>
        </w:rPr>
        <w:t>,</w:t>
      </w:r>
      <w:r w:rsidR="009424CD">
        <w:rPr>
          <w:color w:val="002060"/>
          <w:sz w:val="28"/>
          <w:szCs w:val="28"/>
        </w:rPr>
        <w:t xml:space="preserve"> debe </w:t>
      </w:r>
      <w:r w:rsidR="007C3384">
        <w:rPr>
          <w:color w:val="002060"/>
          <w:sz w:val="28"/>
          <w:szCs w:val="28"/>
        </w:rPr>
        <w:t>dis</w:t>
      </w:r>
      <w:r w:rsidR="009424CD">
        <w:rPr>
          <w:color w:val="002060"/>
          <w:sz w:val="28"/>
          <w:szCs w:val="28"/>
        </w:rPr>
        <w:t xml:space="preserve">poner </w:t>
      </w:r>
      <w:r w:rsidR="007C3384">
        <w:rPr>
          <w:color w:val="002060"/>
          <w:sz w:val="28"/>
          <w:szCs w:val="28"/>
        </w:rPr>
        <w:t xml:space="preserve">de los </w:t>
      </w:r>
      <w:r w:rsidR="009424CD">
        <w:rPr>
          <w:color w:val="002060"/>
          <w:sz w:val="28"/>
          <w:szCs w:val="28"/>
        </w:rPr>
        <w:t xml:space="preserve">recursos físicos y humanos </w:t>
      </w:r>
      <w:r w:rsidR="007C3384">
        <w:rPr>
          <w:color w:val="002060"/>
          <w:sz w:val="28"/>
          <w:szCs w:val="28"/>
        </w:rPr>
        <w:t xml:space="preserve">necesarios </w:t>
      </w:r>
      <w:r w:rsidR="009424CD">
        <w:rPr>
          <w:color w:val="002060"/>
          <w:sz w:val="28"/>
          <w:szCs w:val="28"/>
        </w:rPr>
        <w:t>pa</w:t>
      </w:r>
      <w:r w:rsidR="007C3384">
        <w:rPr>
          <w:color w:val="002060"/>
          <w:sz w:val="28"/>
          <w:szCs w:val="28"/>
        </w:rPr>
        <w:t>ra que las iniciativas generen los impactos deseados</w:t>
      </w:r>
      <w:r w:rsidR="009424CD">
        <w:rPr>
          <w:color w:val="002060"/>
          <w:sz w:val="28"/>
          <w:szCs w:val="28"/>
        </w:rPr>
        <w:t>.</w:t>
      </w:r>
    </w:p>
    <w:p w:rsidR="001A2949" w:rsidRDefault="001A2949" w:rsidP="00322CE7">
      <w:pPr>
        <w:pStyle w:val="normal0"/>
        <w:jc w:val="both"/>
        <w:rPr>
          <w:color w:val="002060"/>
          <w:sz w:val="28"/>
          <w:szCs w:val="28"/>
        </w:rPr>
      </w:pPr>
    </w:p>
    <w:p w:rsidR="00C925D4" w:rsidRPr="001E2D98" w:rsidRDefault="00C925D4" w:rsidP="00322CE7">
      <w:pPr>
        <w:pStyle w:val="normal0"/>
        <w:jc w:val="both"/>
        <w:rPr>
          <w:b/>
          <w:color w:val="002060"/>
          <w:sz w:val="28"/>
          <w:szCs w:val="28"/>
        </w:rPr>
      </w:pPr>
      <w:r w:rsidRPr="001E2D98">
        <w:rPr>
          <w:b/>
          <w:color w:val="002060"/>
          <w:sz w:val="28"/>
          <w:szCs w:val="28"/>
        </w:rPr>
        <w:t xml:space="preserve">6.- Medidas compensatorias para </w:t>
      </w:r>
      <w:r w:rsidR="001E2D98" w:rsidRPr="001E2D98">
        <w:rPr>
          <w:b/>
          <w:color w:val="002060"/>
          <w:sz w:val="28"/>
          <w:szCs w:val="28"/>
        </w:rPr>
        <w:t>apoyar los sectores más vulnerables afectados por el corona virus</w:t>
      </w:r>
    </w:p>
    <w:p w:rsidR="00C925D4" w:rsidRDefault="00C925D4" w:rsidP="00322CE7">
      <w:pPr>
        <w:pStyle w:val="normal0"/>
        <w:jc w:val="both"/>
        <w:rPr>
          <w:color w:val="002060"/>
          <w:sz w:val="28"/>
          <w:szCs w:val="28"/>
        </w:rPr>
      </w:pPr>
    </w:p>
    <w:p w:rsidR="001E2D98" w:rsidRDefault="001E2D98" w:rsidP="00322CE7">
      <w:pPr>
        <w:pStyle w:val="normal0"/>
        <w:jc w:val="both"/>
        <w:rPr>
          <w:color w:val="002060"/>
          <w:sz w:val="28"/>
          <w:szCs w:val="28"/>
        </w:rPr>
      </w:pPr>
      <w:r>
        <w:rPr>
          <w:color w:val="002060"/>
          <w:sz w:val="28"/>
          <w:szCs w:val="28"/>
        </w:rPr>
        <w:t>Se d</w:t>
      </w:r>
      <w:r w:rsidR="00297FAF">
        <w:rPr>
          <w:color w:val="002060"/>
          <w:sz w:val="28"/>
          <w:szCs w:val="28"/>
        </w:rPr>
        <w:t>ebe</w:t>
      </w:r>
      <w:r>
        <w:rPr>
          <w:color w:val="002060"/>
          <w:sz w:val="28"/>
          <w:szCs w:val="28"/>
        </w:rPr>
        <w:t xml:space="preserve"> implementar un paquete de medidas de apoyo económico a feriantes adultos mayores que no han podido trabajar por riesgos de contagio. Además, se debe crear un fondo de apoyo para los feriantes a los que la autoridad local ha decidido cerrar las ferias, los que no podrán trabaja</w:t>
      </w:r>
      <w:r w:rsidR="00573844">
        <w:rPr>
          <w:color w:val="002060"/>
          <w:sz w:val="28"/>
          <w:szCs w:val="28"/>
        </w:rPr>
        <w:t>r</w:t>
      </w:r>
      <w:r>
        <w:rPr>
          <w:color w:val="002060"/>
          <w:sz w:val="28"/>
          <w:szCs w:val="28"/>
        </w:rPr>
        <w:t xml:space="preserve"> por varias semanas.</w:t>
      </w:r>
    </w:p>
    <w:p w:rsidR="001E2D98" w:rsidRDefault="001E2D98" w:rsidP="00322CE7">
      <w:pPr>
        <w:pStyle w:val="normal0"/>
        <w:jc w:val="both"/>
        <w:rPr>
          <w:color w:val="002060"/>
          <w:sz w:val="28"/>
          <w:szCs w:val="28"/>
        </w:rPr>
      </w:pPr>
    </w:p>
    <w:p w:rsidR="001E2D98" w:rsidRPr="001E2D98" w:rsidRDefault="001E2D98" w:rsidP="00322CE7">
      <w:pPr>
        <w:pStyle w:val="normal0"/>
        <w:jc w:val="both"/>
        <w:rPr>
          <w:b/>
          <w:color w:val="002060"/>
          <w:sz w:val="28"/>
          <w:szCs w:val="28"/>
        </w:rPr>
      </w:pPr>
      <w:r w:rsidRPr="001E2D98">
        <w:rPr>
          <w:b/>
          <w:color w:val="002060"/>
          <w:sz w:val="28"/>
          <w:szCs w:val="28"/>
        </w:rPr>
        <w:t xml:space="preserve">7.- Apoyo financiero para las Organizaciones de Ferias Libres que están sosteniendo las coordinaciones en tiempos de crisis por el </w:t>
      </w:r>
      <w:proofErr w:type="spellStart"/>
      <w:r w:rsidRPr="001E2D98">
        <w:rPr>
          <w:b/>
          <w:color w:val="002060"/>
          <w:sz w:val="28"/>
          <w:szCs w:val="28"/>
        </w:rPr>
        <w:t>Covid</w:t>
      </w:r>
      <w:proofErr w:type="spellEnd"/>
      <w:r w:rsidRPr="001E2D98">
        <w:rPr>
          <w:b/>
          <w:color w:val="002060"/>
          <w:sz w:val="28"/>
          <w:szCs w:val="28"/>
        </w:rPr>
        <w:t xml:space="preserve"> 19</w:t>
      </w:r>
    </w:p>
    <w:p w:rsidR="001E2D98" w:rsidRDefault="001E2D98" w:rsidP="00322CE7">
      <w:pPr>
        <w:pStyle w:val="normal0"/>
        <w:jc w:val="both"/>
        <w:rPr>
          <w:color w:val="002060"/>
          <w:sz w:val="28"/>
          <w:szCs w:val="28"/>
        </w:rPr>
      </w:pPr>
    </w:p>
    <w:p w:rsidR="001E2D98" w:rsidRDefault="001E2D98" w:rsidP="00322CE7">
      <w:pPr>
        <w:pStyle w:val="normal0"/>
        <w:jc w:val="both"/>
        <w:rPr>
          <w:color w:val="002060"/>
          <w:sz w:val="28"/>
          <w:szCs w:val="28"/>
        </w:rPr>
      </w:pPr>
      <w:r>
        <w:rPr>
          <w:color w:val="002060"/>
          <w:sz w:val="28"/>
          <w:szCs w:val="28"/>
        </w:rPr>
        <w:t>Los equipos de Dirigentes, profesionales y asesores de las organiz</w:t>
      </w:r>
      <w:r w:rsidR="00573844">
        <w:rPr>
          <w:color w:val="002060"/>
          <w:sz w:val="28"/>
          <w:szCs w:val="28"/>
        </w:rPr>
        <w:t>aciones de ferias libres pertenecientes a</w:t>
      </w:r>
      <w:r>
        <w:rPr>
          <w:color w:val="002060"/>
          <w:sz w:val="28"/>
          <w:szCs w:val="28"/>
        </w:rPr>
        <w:t xml:space="preserve"> </w:t>
      </w:r>
      <w:proofErr w:type="spellStart"/>
      <w:r>
        <w:rPr>
          <w:color w:val="002060"/>
          <w:sz w:val="28"/>
          <w:szCs w:val="28"/>
        </w:rPr>
        <w:t>Asof</w:t>
      </w:r>
      <w:proofErr w:type="spellEnd"/>
      <w:r>
        <w:rPr>
          <w:color w:val="002060"/>
          <w:sz w:val="28"/>
          <w:szCs w:val="28"/>
        </w:rPr>
        <w:t xml:space="preserve"> y </w:t>
      </w:r>
      <w:r w:rsidR="00573844">
        <w:rPr>
          <w:color w:val="002060"/>
          <w:sz w:val="28"/>
          <w:szCs w:val="28"/>
        </w:rPr>
        <w:t>sus</w:t>
      </w:r>
      <w:r>
        <w:rPr>
          <w:color w:val="002060"/>
          <w:sz w:val="28"/>
          <w:szCs w:val="28"/>
        </w:rPr>
        <w:t xml:space="preserve"> organizaciones</w:t>
      </w:r>
      <w:r w:rsidR="00573844">
        <w:rPr>
          <w:color w:val="002060"/>
          <w:sz w:val="28"/>
          <w:szCs w:val="28"/>
        </w:rPr>
        <w:t xml:space="preserve"> de base</w:t>
      </w:r>
      <w:r>
        <w:rPr>
          <w:color w:val="002060"/>
          <w:sz w:val="28"/>
          <w:szCs w:val="28"/>
        </w:rPr>
        <w:t>, están realizando esfuerzos más allá de sus recursos y posibilidades técnicas, lo que genera la necesidad de reforzar su funcionamiento, para que puedan mantener el apoyo que realizan a sus asociados, así como en su rol de contraparte frente a las autoridades nacionales, regionales y locales.</w:t>
      </w:r>
    </w:p>
    <w:p w:rsidR="001E2D98" w:rsidRDefault="001E2D98" w:rsidP="00322CE7">
      <w:pPr>
        <w:pStyle w:val="normal0"/>
        <w:jc w:val="both"/>
        <w:rPr>
          <w:color w:val="002060"/>
          <w:sz w:val="28"/>
          <w:szCs w:val="28"/>
        </w:rPr>
      </w:pPr>
    </w:p>
    <w:p w:rsidR="00221E03" w:rsidRPr="00221E03" w:rsidRDefault="001E2D98" w:rsidP="00322CE7">
      <w:pPr>
        <w:pStyle w:val="normal0"/>
        <w:jc w:val="both"/>
        <w:rPr>
          <w:b/>
          <w:color w:val="002060"/>
          <w:sz w:val="28"/>
          <w:szCs w:val="28"/>
        </w:rPr>
      </w:pPr>
      <w:r w:rsidRPr="00221E03">
        <w:rPr>
          <w:b/>
          <w:color w:val="002060"/>
          <w:sz w:val="28"/>
          <w:szCs w:val="28"/>
        </w:rPr>
        <w:t xml:space="preserve">8.- </w:t>
      </w:r>
      <w:r w:rsidR="00221E03" w:rsidRPr="00221E03">
        <w:rPr>
          <w:b/>
          <w:color w:val="002060"/>
          <w:sz w:val="28"/>
          <w:szCs w:val="28"/>
        </w:rPr>
        <w:t>Avanzar desde esta coyuntura en un marco legal amplio para las ferias libres</w:t>
      </w:r>
    </w:p>
    <w:p w:rsidR="00221E03" w:rsidRDefault="00221E03" w:rsidP="00322CE7">
      <w:pPr>
        <w:pStyle w:val="normal0"/>
        <w:jc w:val="both"/>
        <w:rPr>
          <w:color w:val="002060"/>
          <w:sz w:val="28"/>
          <w:szCs w:val="28"/>
        </w:rPr>
      </w:pPr>
    </w:p>
    <w:p w:rsidR="001E2D98" w:rsidRDefault="00221E03" w:rsidP="00322CE7">
      <w:pPr>
        <w:pStyle w:val="normal0"/>
        <w:jc w:val="both"/>
        <w:rPr>
          <w:color w:val="002060"/>
          <w:sz w:val="28"/>
          <w:szCs w:val="28"/>
        </w:rPr>
      </w:pPr>
      <w:r>
        <w:rPr>
          <w:color w:val="002060"/>
          <w:sz w:val="28"/>
          <w:szCs w:val="28"/>
        </w:rPr>
        <w:t>Es fundamental construir un marco referencial de procedimiento</w:t>
      </w:r>
      <w:r w:rsidR="00573844">
        <w:rPr>
          <w:color w:val="002060"/>
          <w:sz w:val="28"/>
          <w:szCs w:val="28"/>
        </w:rPr>
        <w:t>s</w:t>
      </w:r>
      <w:r>
        <w:rPr>
          <w:color w:val="002060"/>
          <w:sz w:val="28"/>
          <w:szCs w:val="28"/>
        </w:rPr>
        <w:t xml:space="preserve"> y normas que garanticen que las medidas planteadas sean acatadas en todas las ferias del país, tanto por dirigentes de las ferias libres, como por la autoridad local en cada comuna. De lo contrario en cada </w:t>
      </w:r>
      <w:r w:rsidR="007622FA">
        <w:rPr>
          <w:color w:val="002060"/>
          <w:sz w:val="28"/>
          <w:szCs w:val="28"/>
        </w:rPr>
        <w:t>municipio</w:t>
      </w:r>
      <w:r>
        <w:rPr>
          <w:color w:val="002060"/>
          <w:sz w:val="28"/>
          <w:szCs w:val="28"/>
        </w:rPr>
        <w:t xml:space="preserve"> se tomarán medidas dispares que pueden afectar significativamente a feriantes y comunidad, por resoluciones unilaterales de los alcaldes.</w:t>
      </w:r>
    </w:p>
    <w:sectPr w:rsidR="001E2D98" w:rsidSect="001E2D98">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994"/>
    <w:multiLevelType w:val="multilevel"/>
    <w:tmpl w:val="D0B2CF3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2F2D1B76"/>
    <w:multiLevelType w:val="hybridMultilevel"/>
    <w:tmpl w:val="684ED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A402E10"/>
    <w:multiLevelType w:val="hybridMultilevel"/>
    <w:tmpl w:val="A6E093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2FA3D11"/>
    <w:multiLevelType w:val="hybridMultilevel"/>
    <w:tmpl w:val="F2E61F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defaultTabStop w:val="708"/>
  <w:hyphenationZone w:val="425"/>
  <w:drawingGridHorizontalSpacing w:val="110"/>
  <w:displayHorizontalDrawingGridEvery w:val="2"/>
  <w:characterSpacingControl w:val="doNotCompress"/>
  <w:compat/>
  <w:rsids>
    <w:rsidRoot w:val="00454ECF"/>
    <w:rsid w:val="0000582B"/>
    <w:rsid w:val="000543B1"/>
    <w:rsid w:val="000658F5"/>
    <w:rsid w:val="000B4879"/>
    <w:rsid w:val="000C59FF"/>
    <w:rsid w:val="000D51EE"/>
    <w:rsid w:val="000E304C"/>
    <w:rsid w:val="0010711E"/>
    <w:rsid w:val="0010731D"/>
    <w:rsid w:val="00124E47"/>
    <w:rsid w:val="00141229"/>
    <w:rsid w:val="001449D1"/>
    <w:rsid w:val="00182BD5"/>
    <w:rsid w:val="00186F51"/>
    <w:rsid w:val="00193A6E"/>
    <w:rsid w:val="00196BBB"/>
    <w:rsid w:val="001A2949"/>
    <w:rsid w:val="001C538B"/>
    <w:rsid w:val="001E2D98"/>
    <w:rsid w:val="00212609"/>
    <w:rsid w:val="00221E03"/>
    <w:rsid w:val="00240196"/>
    <w:rsid w:val="00297FAF"/>
    <w:rsid w:val="002A3C01"/>
    <w:rsid w:val="002A612A"/>
    <w:rsid w:val="002C22E3"/>
    <w:rsid w:val="002D2CB2"/>
    <w:rsid w:val="002D747E"/>
    <w:rsid w:val="002F02FB"/>
    <w:rsid w:val="002F2185"/>
    <w:rsid w:val="003001C9"/>
    <w:rsid w:val="00301FE6"/>
    <w:rsid w:val="003119B9"/>
    <w:rsid w:val="00322CE7"/>
    <w:rsid w:val="003345A7"/>
    <w:rsid w:val="00362BB3"/>
    <w:rsid w:val="00365037"/>
    <w:rsid w:val="003847F5"/>
    <w:rsid w:val="00392FAA"/>
    <w:rsid w:val="003B105F"/>
    <w:rsid w:val="003C16C3"/>
    <w:rsid w:val="003D5F81"/>
    <w:rsid w:val="003F1EEF"/>
    <w:rsid w:val="0040359C"/>
    <w:rsid w:val="00425143"/>
    <w:rsid w:val="00435B7C"/>
    <w:rsid w:val="00436A0F"/>
    <w:rsid w:val="00454ECF"/>
    <w:rsid w:val="004557EB"/>
    <w:rsid w:val="00477F59"/>
    <w:rsid w:val="004A6779"/>
    <w:rsid w:val="004C56C6"/>
    <w:rsid w:val="004C5E34"/>
    <w:rsid w:val="00511804"/>
    <w:rsid w:val="00553DFF"/>
    <w:rsid w:val="00573844"/>
    <w:rsid w:val="00573AC9"/>
    <w:rsid w:val="00596A55"/>
    <w:rsid w:val="005B7879"/>
    <w:rsid w:val="005C1C1D"/>
    <w:rsid w:val="005F6467"/>
    <w:rsid w:val="00616D83"/>
    <w:rsid w:val="0064260F"/>
    <w:rsid w:val="0066363C"/>
    <w:rsid w:val="006755B3"/>
    <w:rsid w:val="0068304E"/>
    <w:rsid w:val="0069590F"/>
    <w:rsid w:val="006C2E12"/>
    <w:rsid w:val="006D5AA3"/>
    <w:rsid w:val="00703249"/>
    <w:rsid w:val="007226A6"/>
    <w:rsid w:val="00724CF8"/>
    <w:rsid w:val="007566EA"/>
    <w:rsid w:val="007622FA"/>
    <w:rsid w:val="007824F2"/>
    <w:rsid w:val="007868AF"/>
    <w:rsid w:val="007B28AB"/>
    <w:rsid w:val="007C147E"/>
    <w:rsid w:val="007C3384"/>
    <w:rsid w:val="007C45EE"/>
    <w:rsid w:val="007F17C2"/>
    <w:rsid w:val="007F6248"/>
    <w:rsid w:val="00812BF5"/>
    <w:rsid w:val="00822757"/>
    <w:rsid w:val="00825B57"/>
    <w:rsid w:val="0082708F"/>
    <w:rsid w:val="008421A2"/>
    <w:rsid w:val="00852401"/>
    <w:rsid w:val="00873774"/>
    <w:rsid w:val="00892018"/>
    <w:rsid w:val="008948C9"/>
    <w:rsid w:val="008A0C51"/>
    <w:rsid w:val="008A2D71"/>
    <w:rsid w:val="008B4B3F"/>
    <w:rsid w:val="008C589F"/>
    <w:rsid w:val="008E1B17"/>
    <w:rsid w:val="008E6138"/>
    <w:rsid w:val="008E6FDF"/>
    <w:rsid w:val="008F7DC6"/>
    <w:rsid w:val="00902B6F"/>
    <w:rsid w:val="00940C32"/>
    <w:rsid w:val="009424CD"/>
    <w:rsid w:val="00966DCF"/>
    <w:rsid w:val="0097283F"/>
    <w:rsid w:val="00981051"/>
    <w:rsid w:val="00983B27"/>
    <w:rsid w:val="0098490B"/>
    <w:rsid w:val="009874E4"/>
    <w:rsid w:val="009B12C4"/>
    <w:rsid w:val="009B24C3"/>
    <w:rsid w:val="009B44A8"/>
    <w:rsid w:val="009B4E7A"/>
    <w:rsid w:val="009B5DDF"/>
    <w:rsid w:val="009D6325"/>
    <w:rsid w:val="00A14D88"/>
    <w:rsid w:val="00A46130"/>
    <w:rsid w:val="00A52CDF"/>
    <w:rsid w:val="00A67AC4"/>
    <w:rsid w:val="00A7478A"/>
    <w:rsid w:val="00AD611B"/>
    <w:rsid w:val="00B10449"/>
    <w:rsid w:val="00B21BCA"/>
    <w:rsid w:val="00B46B52"/>
    <w:rsid w:val="00B63183"/>
    <w:rsid w:val="00BC2254"/>
    <w:rsid w:val="00BC6307"/>
    <w:rsid w:val="00BE5634"/>
    <w:rsid w:val="00BE61CB"/>
    <w:rsid w:val="00C25E80"/>
    <w:rsid w:val="00C26D91"/>
    <w:rsid w:val="00C56192"/>
    <w:rsid w:val="00C71666"/>
    <w:rsid w:val="00C91D9B"/>
    <w:rsid w:val="00C925D4"/>
    <w:rsid w:val="00CB7325"/>
    <w:rsid w:val="00CF3610"/>
    <w:rsid w:val="00CF54B0"/>
    <w:rsid w:val="00D13026"/>
    <w:rsid w:val="00D255AE"/>
    <w:rsid w:val="00D40D4B"/>
    <w:rsid w:val="00D561FE"/>
    <w:rsid w:val="00D6121C"/>
    <w:rsid w:val="00D61B91"/>
    <w:rsid w:val="00D67AE3"/>
    <w:rsid w:val="00D76D89"/>
    <w:rsid w:val="00D777EA"/>
    <w:rsid w:val="00D8390A"/>
    <w:rsid w:val="00DA08C1"/>
    <w:rsid w:val="00DA2059"/>
    <w:rsid w:val="00DB6905"/>
    <w:rsid w:val="00DC2C2D"/>
    <w:rsid w:val="00DE4A17"/>
    <w:rsid w:val="00E06D70"/>
    <w:rsid w:val="00E16021"/>
    <w:rsid w:val="00E16C79"/>
    <w:rsid w:val="00E43E3F"/>
    <w:rsid w:val="00E456E9"/>
    <w:rsid w:val="00E5178D"/>
    <w:rsid w:val="00E835CF"/>
    <w:rsid w:val="00E87E1B"/>
    <w:rsid w:val="00EF6172"/>
    <w:rsid w:val="00EF7F19"/>
    <w:rsid w:val="00F032F2"/>
    <w:rsid w:val="00F07C2B"/>
    <w:rsid w:val="00F14328"/>
    <w:rsid w:val="00F275B0"/>
    <w:rsid w:val="00F41D7C"/>
    <w:rsid w:val="00F71FC8"/>
    <w:rsid w:val="00F75B69"/>
    <w:rsid w:val="00F90B55"/>
    <w:rsid w:val="00FB05DB"/>
    <w:rsid w:val="00FB3F27"/>
    <w:rsid w:val="00FD0659"/>
    <w:rsid w:val="00FD1D8A"/>
    <w:rsid w:val="00FD791F"/>
    <w:rsid w:val="00FF3DE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24fc29,#91fd94,#befec0"/>
      <o:colormenu v:ext="edit" fillcolor="#befe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32"/>
  </w:style>
  <w:style w:type="paragraph" w:styleId="Ttulo1">
    <w:name w:val="heading 1"/>
    <w:basedOn w:val="normal0"/>
    <w:next w:val="normal0"/>
    <w:link w:val="Ttulo1Car"/>
    <w:rsid w:val="00A46130"/>
    <w:pPr>
      <w:keepNext/>
      <w:keepLines/>
      <w:spacing w:before="240" w:after="120" w:line="360" w:lineRule="auto"/>
      <w:jc w:val="both"/>
      <w:outlineLvl w:val="0"/>
    </w:pPr>
    <w:rPr>
      <w:rFonts w:ascii="Calibri" w:eastAsia="Calibri" w:hAnsi="Calibri" w:cs="Calibri"/>
      <w:b/>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130"/>
    <w:rPr>
      <w:rFonts w:ascii="Calibri" w:eastAsia="Calibri" w:hAnsi="Calibri" w:cs="Calibri"/>
      <w:b/>
      <w:color w:val="2F5496"/>
      <w:sz w:val="32"/>
      <w:szCs w:val="32"/>
      <w:lang w:eastAsia="es-CL"/>
    </w:rPr>
  </w:style>
  <w:style w:type="paragraph" w:customStyle="1" w:styleId="normal0">
    <w:name w:val="normal"/>
    <w:rsid w:val="00A46130"/>
    <w:pPr>
      <w:spacing w:after="0"/>
    </w:pPr>
    <w:rPr>
      <w:rFonts w:ascii="Arial" w:eastAsia="Arial" w:hAnsi="Arial" w:cs="Arial"/>
      <w:lang w:eastAsia="es-CL"/>
    </w:rPr>
  </w:style>
  <w:style w:type="character" w:styleId="Textoennegrita">
    <w:name w:val="Strong"/>
    <w:basedOn w:val="Fuentedeprrafopredeter"/>
    <w:uiPriority w:val="22"/>
    <w:qFormat/>
    <w:rsid w:val="00A46130"/>
    <w:rPr>
      <w:b/>
      <w:bCs/>
    </w:rPr>
  </w:style>
  <w:style w:type="paragraph" w:styleId="Prrafodelista">
    <w:name w:val="List Paragraph"/>
    <w:basedOn w:val="Normal"/>
    <w:uiPriority w:val="34"/>
    <w:qFormat/>
    <w:rsid w:val="003F1EEF"/>
    <w:pPr>
      <w:ind w:left="720"/>
      <w:contextualSpacing/>
    </w:pPr>
  </w:style>
  <w:style w:type="paragraph" w:styleId="Textodeglobo">
    <w:name w:val="Balloon Text"/>
    <w:basedOn w:val="Normal"/>
    <w:link w:val="TextodegloboCar"/>
    <w:uiPriority w:val="99"/>
    <w:semiHidden/>
    <w:unhideWhenUsed/>
    <w:rsid w:val="00E16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021"/>
    <w:rPr>
      <w:rFonts w:ascii="Tahoma" w:hAnsi="Tahoma" w:cs="Tahoma"/>
      <w:sz w:val="16"/>
      <w:szCs w:val="16"/>
    </w:rPr>
  </w:style>
  <w:style w:type="character" w:styleId="Hipervnculo">
    <w:name w:val="Hyperlink"/>
    <w:basedOn w:val="Fuentedeprrafopredeter"/>
    <w:uiPriority w:val="99"/>
    <w:semiHidden/>
    <w:unhideWhenUsed/>
    <w:rsid w:val="005F6467"/>
    <w:rPr>
      <w:color w:val="0000FF"/>
      <w:u w:val="single"/>
    </w:rPr>
  </w:style>
  <w:style w:type="paragraph" w:customStyle="1" w:styleId="mce">
    <w:name w:val="mce"/>
    <w:basedOn w:val="Normal"/>
    <w:rsid w:val="005F646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F6467"/>
    <w:rPr>
      <w:i/>
      <w:iCs/>
    </w:rPr>
  </w:style>
</w:styles>
</file>

<file path=word/webSettings.xml><?xml version="1.0" encoding="utf-8"?>
<w:webSettings xmlns:r="http://schemas.openxmlformats.org/officeDocument/2006/relationships" xmlns:w="http://schemas.openxmlformats.org/wordprocessingml/2006/main">
  <w:divs>
    <w:div w:id="15841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823</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Ususario</dc:creator>
  <cp:lastModifiedBy>Ususario</cp:lastModifiedBy>
  <cp:revision>13</cp:revision>
  <cp:lastPrinted>2020-04-02T23:45:00Z</cp:lastPrinted>
  <dcterms:created xsi:type="dcterms:W3CDTF">2020-04-02T22:58:00Z</dcterms:created>
  <dcterms:modified xsi:type="dcterms:W3CDTF">2020-04-03T01:16:00Z</dcterms:modified>
</cp:coreProperties>
</file>